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61" w:rsidRDefault="009D2861" w:rsidP="009D2861">
      <w:pPr>
        <w:spacing w:after="120"/>
        <w:rPr>
          <w:rFonts w:ascii="Verdana" w:hAnsi="Verdana"/>
          <w:sz w:val="20"/>
          <w:szCs w:val="20"/>
        </w:rPr>
      </w:pPr>
      <w:r>
        <w:rPr>
          <w:rFonts w:ascii="Verdana" w:hAnsi="Verdana"/>
          <w:b/>
          <w:sz w:val="20"/>
          <w:szCs w:val="20"/>
          <w:u w:val="single"/>
        </w:rPr>
        <w:t xml:space="preserve">MORE DETAILED </w:t>
      </w:r>
      <w:r w:rsidRPr="00D93FA8">
        <w:rPr>
          <w:rFonts w:ascii="Verdana" w:hAnsi="Verdana"/>
          <w:b/>
          <w:sz w:val="20"/>
          <w:szCs w:val="20"/>
          <w:u w:val="single"/>
        </w:rPr>
        <w:t>TEMPLATE LETTER TO PATIENTS RE REFERRALS</w:t>
      </w:r>
    </w:p>
    <w:p w:rsidR="009D2861" w:rsidRPr="00D93FA8" w:rsidRDefault="009D2861" w:rsidP="009D2861">
      <w:pPr>
        <w:spacing w:line="237" w:lineRule="exact"/>
        <w:rPr>
          <w:rFonts w:ascii="Verdana" w:hAnsi="Verdana"/>
          <w:sz w:val="20"/>
          <w:szCs w:val="20"/>
        </w:rPr>
      </w:pPr>
    </w:p>
    <w:p w:rsidR="009D2861" w:rsidRPr="00D93FA8" w:rsidRDefault="009D2861" w:rsidP="009D2861">
      <w:pPr>
        <w:spacing w:line="239" w:lineRule="auto"/>
        <w:jc w:val="both"/>
        <w:rPr>
          <w:rFonts w:ascii="Verdana" w:eastAsia="Arial" w:hAnsi="Verdana"/>
          <w:sz w:val="20"/>
          <w:szCs w:val="20"/>
        </w:rPr>
      </w:pPr>
      <w:r w:rsidRPr="00D93FA8">
        <w:rPr>
          <w:rFonts w:ascii="Verdana" w:eastAsia="Arial" w:hAnsi="Verdana"/>
          <w:sz w:val="20"/>
          <w:szCs w:val="20"/>
        </w:rPr>
        <w:t xml:space="preserve">Dear </w:t>
      </w:r>
      <w:r>
        <w:rPr>
          <w:rFonts w:ascii="Verdana" w:eastAsia="Arial" w:hAnsi="Verdana"/>
          <w:sz w:val="20"/>
          <w:szCs w:val="20"/>
        </w:rPr>
        <w:t>&lt;</w:t>
      </w:r>
      <w:r w:rsidRPr="00D93FA8">
        <w:rPr>
          <w:rFonts w:ascii="Verdana" w:eastAsia="Arial" w:hAnsi="Verdana"/>
          <w:sz w:val="20"/>
          <w:szCs w:val="20"/>
        </w:rPr>
        <w:t>Patient</w:t>
      </w:r>
      <w:r>
        <w:rPr>
          <w:rFonts w:ascii="Verdana" w:eastAsia="Arial" w:hAnsi="Verdana"/>
          <w:sz w:val="20"/>
          <w:szCs w:val="20"/>
        </w:rPr>
        <w:t>&gt;</w:t>
      </w:r>
    </w:p>
    <w:p w:rsidR="009D2861" w:rsidRPr="00D93FA8" w:rsidRDefault="009D2861" w:rsidP="009D2861">
      <w:pPr>
        <w:spacing w:line="239" w:lineRule="auto"/>
        <w:jc w:val="both"/>
        <w:rPr>
          <w:rFonts w:ascii="Verdana" w:eastAsia="Arial" w:hAnsi="Verdana"/>
          <w:sz w:val="20"/>
          <w:szCs w:val="20"/>
        </w:rPr>
      </w:pPr>
    </w:p>
    <w:p w:rsidR="009D2861" w:rsidRDefault="009D2861" w:rsidP="009D2861">
      <w:pPr>
        <w:spacing w:after="120"/>
        <w:jc w:val="both"/>
        <w:rPr>
          <w:rFonts w:ascii="Verdana" w:hAnsi="Verdana" w:cs="Tahoma"/>
          <w:sz w:val="20"/>
          <w:szCs w:val="20"/>
        </w:rPr>
      </w:pPr>
      <w:r>
        <w:rPr>
          <w:rFonts w:ascii="Verdana" w:hAnsi="Verdana" w:cs="Tahoma"/>
          <w:sz w:val="20"/>
          <w:szCs w:val="20"/>
        </w:rPr>
        <w:t>Your case has been referred electronically to Secondary Care for an appointment to see a specialist. We hope that the next thing you receive will be details of an appointment.  If, however, there is no appointment available:</w:t>
      </w:r>
    </w:p>
    <w:p w:rsidR="009D2861" w:rsidRDefault="009D2861" w:rsidP="009D2861">
      <w:pPr>
        <w:pStyle w:val="ListParagraph"/>
        <w:numPr>
          <w:ilvl w:val="0"/>
          <w:numId w:val="2"/>
        </w:numPr>
        <w:spacing w:after="120" w:line="240" w:lineRule="auto"/>
        <w:ind w:left="794" w:hanging="357"/>
        <w:contextualSpacing w:val="0"/>
        <w:jc w:val="both"/>
        <w:rPr>
          <w:rFonts w:ascii="Verdana" w:hAnsi="Verdana" w:cs="Tahoma"/>
          <w:sz w:val="20"/>
          <w:szCs w:val="20"/>
        </w:rPr>
      </w:pPr>
      <w:r>
        <w:rPr>
          <w:rFonts w:ascii="Verdana" w:hAnsi="Verdana" w:cs="Tahoma"/>
          <w:sz w:val="20"/>
          <w:szCs w:val="20"/>
        </w:rPr>
        <w:t>You will probably receive a letter saying that they will be in touch when one becomes available.  If you have not heard anything further within a reasonable time (say 2 weeks) you should ring the hospital to find out what is going on.</w:t>
      </w:r>
    </w:p>
    <w:p w:rsidR="009D2861" w:rsidRDefault="009D2861" w:rsidP="009D2861">
      <w:pPr>
        <w:pStyle w:val="ListParagraph"/>
        <w:numPr>
          <w:ilvl w:val="0"/>
          <w:numId w:val="2"/>
        </w:numPr>
        <w:spacing w:after="120" w:line="240" w:lineRule="auto"/>
        <w:ind w:left="794" w:hanging="357"/>
        <w:contextualSpacing w:val="0"/>
        <w:jc w:val="both"/>
        <w:rPr>
          <w:rFonts w:ascii="Verdana" w:hAnsi="Verdana" w:cs="Tahoma"/>
          <w:sz w:val="20"/>
          <w:szCs w:val="20"/>
        </w:rPr>
      </w:pPr>
      <w:r>
        <w:rPr>
          <w:rFonts w:ascii="Verdana" w:hAnsi="Verdana" w:cs="Tahoma"/>
          <w:sz w:val="20"/>
          <w:szCs w:val="20"/>
        </w:rPr>
        <w:t xml:space="preserve">You will almost certainly receive one saying that because no appointment is available you should contact us, the practice.  </w:t>
      </w:r>
    </w:p>
    <w:p w:rsidR="009D2861" w:rsidRDefault="009D2861" w:rsidP="009D2861">
      <w:pPr>
        <w:pStyle w:val="ListParagraph"/>
        <w:numPr>
          <w:ilvl w:val="1"/>
          <w:numId w:val="2"/>
        </w:numPr>
        <w:spacing w:after="120" w:line="240" w:lineRule="auto"/>
        <w:contextualSpacing w:val="0"/>
        <w:jc w:val="both"/>
        <w:rPr>
          <w:rFonts w:ascii="Verdana" w:hAnsi="Verdana" w:cs="Tahoma"/>
          <w:sz w:val="20"/>
          <w:szCs w:val="20"/>
        </w:rPr>
      </w:pPr>
      <w:r>
        <w:rPr>
          <w:rFonts w:ascii="Verdana" w:hAnsi="Verdana" w:cs="Tahoma"/>
          <w:sz w:val="20"/>
          <w:szCs w:val="20"/>
        </w:rPr>
        <w:t xml:space="preserve">If your condition is getting significantly worse </w:t>
      </w:r>
      <w:proofErr w:type="gramStart"/>
      <w:r>
        <w:rPr>
          <w:rFonts w:ascii="Verdana" w:hAnsi="Verdana" w:cs="Tahoma"/>
          <w:sz w:val="20"/>
          <w:szCs w:val="20"/>
        </w:rPr>
        <w:t>as a result of</w:t>
      </w:r>
      <w:proofErr w:type="gramEnd"/>
      <w:r>
        <w:rPr>
          <w:rFonts w:ascii="Verdana" w:hAnsi="Verdana" w:cs="Tahoma"/>
          <w:sz w:val="20"/>
          <w:szCs w:val="20"/>
        </w:rPr>
        <w:t xml:space="preserve"> the delay then do come in for a GP appointment.  It may be that your case should then be given a higher clinical priority.</w:t>
      </w:r>
    </w:p>
    <w:p w:rsidR="009D2861" w:rsidRDefault="009D2861" w:rsidP="009D2861">
      <w:pPr>
        <w:pStyle w:val="ListParagraph"/>
        <w:numPr>
          <w:ilvl w:val="1"/>
          <w:numId w:val="2"/>
        </w:numPr>
        <w:spacing w:after="120" w:line="240" w:lineRule="auto"/>
        <w:jc w:val="both"/>
        <w:rPr>
          <w:rFonts w:ascii="Verdana" w:hAnsi="Verdana" w:cs="Tahoma"/>
          <w:sz w:val="20"/>
          <w:szCs w:val="20"/>
        </w:rPr>
      </w:pPr>
      <w:r>
        <w:rPr>
          <w:rFonts w:ascii="Verdana" w:hAnsi="Verdana" w:cs="Tahoma"/>
          <w:sz w:val="20"/>
          <w:szCs w:val="20"/>
        </w:rPr>
        <w:t>Otherwise you should contact the hospital to find out what is going on.  Unfortunately, that is all that the practice would be able to do on your behalf if you were to contact us, as instructed in the letter.  Cutting out the middle-man in this way will give you some control over your own care.  It will also help us a lot as the time we would otherwise have spent on the phone to the hospital on your behalf will be better spent in looking after other patients.</w:t>
      </w:r>
    </w:p>
    <w:p w:rsidR="009D2861" w:rsidRPr="00D93FA8" w:rsidRDefault="009D2861" w:rsidP="009D2861">
      <w:pPr>
        <w:spacing w:after="120"/>
        <w:jc w:val="both"/>
        <w:rPr>
          <w:rFonts w:ascii="Verdana" w:eastAsia="Arial" w:hAnsi="Verdana"/>
          <w:sz w:val="20"/>
          <w:szCs w:val="20"/>
        </w:rPr>
      </w:pPr>
      <w:r>
        <w:rPr>
          <w:rFonts w:ascii="Verdana" w:eastAsia="Arial" w:hAnsi="Verdana"/>
          <w:sz w:val="20"/>
          <w:szCs w:val="20"/>
        </w:rPr>
        <w:t>In all this please note that it is</w:t>
      </w:r>
      <w:r w:rsidRPr="00D93FA8">
        <w:rPr>
          <w:rFonts w:ascii="Verdana" w:eastAsia="Arial" w:hAnsi="Verdana"/>
          <w:sz w:val="20"/>
          <w:szCs w:val="20"/>
        </w:rPr>
        <w:t xml:space="preserve"> your specialist’s responsibility to:</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Arrange any necessary </w:t>
      </w:r>
      <w:r w:rsidRPr="00D93FA8">
        <w:rPr>
          <w:rFonts w:ascii="Verdana" w:eastAsia="Arial" w:hAnsi="Verdana"/>
          <w:b/>
          <w:i/>
          <w:sz w:val="20"/>
          <w:szCs w:val="20"/>
        </w:rPr>
        <w:t>onward referral</w:t>
      </w:r>
      <w:r w:rsidRPr="00D93FA8">
        <w:rPr>
          <w:rFonts w:ascii="Verdana" w:eastAsia="Arial" w:hAnsi="Verdana"/>
          <w:sz w:val="20"/>
          <w:szCs w:val="20"/>
        </w:rPr>
        <w:t xml:space="preserve"> to another speciality themselves, e.g. </w:t>
      </w:r>
      <w:r>
        <w:rPr>
          <w:rFonts w:ascii="Verdana" w:eastAsia="Arial" w:hAnsi="Verdana"/>
          <w:sz w:val="20"/>
          <w:szCs w:val="20"/>
        </w:rPr>
        <w:t>p</w:t>
      </w:r>
      <w:r w:rsidRPr="00D93FA8">
        <w:rPr>
          <w:rFonts w:ascii="Verdana" w:eastAsia="Arial" w:hAnsi="Verdana"/>
          <w:sz w:val="20"/>
          <w:szCs w:val="20"/>
        </w:rPr>
        <w:t xml:space="preserve">hysio, for a problem thought to be related to the issue for which you have been referred. </w:t>
      </w:r>
      <w:r>
        <w:rPr>
          <w:rFonts w:ascii="Verdana" w:eastAsia="Arial" w:hAnsi="Verdana"/>
          <w:sz w:val="20"/>
          <w:szCs w:val="20"/>
        </w:rPr>
        <w:t>You do not have to be referred back to the GP for this.</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Arrange and carry out any </w:t>
      </w:r>
      <w:r w:rsidRPr="00D93FA8">
        <w:rPr>
          <w:rFonts w:ascii="Verdana" w:eastAsia="Arial" w:hAnsi="Verdana"/>
          <w:b/>
          <w:i/>
          <w:sz w:val="20"/>
          <w:szCs w:val="20"/>
        </w:rPr>
        <w:t>blood tests or scans</w:t>
      </w:r>
      <w:r w:rsidRPr="00D93FA8">
        <w:rPr>
          <w:rFonts w:ascii="Verdana" w:eastAsia="Arial" w:hAnsi="Verdana"/>
          <w:sz w:val="20"/>
          <w:szCs w:val="20"/>
        </w:rPr>
        <w:t xml:space="preserve"> they recommend.</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Communicate the </w:t>
      </w:r>
      <w:r w:rsidRPr="00D93FA8">
        <w:rPr>
          <w:rFonts w:ascii="Verdana" w:eastAsia="Arial" w:hAnsi="Verdana"/>
          <w:b/>
          <w:i/>
          <w:sz w:val="20"/>
          <w:szCs w:val="20"/>
        </w:rPr>
        <w:t xml:space="preserve">results </w:t>
      </w:r>
      <w:r w:rsidRPr="00D93FA8">
        <w:rPr>
          <w:rFonts w:ascii="Verdana" w:eastAsia="Arial" w:hAnsi="Verdana"/>
          <w:sz w:val="20"/>
          <w:szCs w:val="20"/>
        </w:rPr>
        <w:t xml:space="preserve">of such tests directly with you, </w:t>
      </w:r>
      <w:r w:rsidR="00D54EEC">
        <w:rPr>
          <w:rFonts w:ascii="Verdana" w:eastAsia="Arial" w:hAnsi="Verdana"/>
          <w:sz w:val="20"/>
          <w:szCs w:val="20"/>
        </w:rPr>
        <w:t>rather than</w:t>
      </w:r>
      <w:r w:rsidR="00D54EEC" w:rsidRPr="00D93FA8">
        <w:rPr>
          <w:rFonts w:ascii="Verdana" w:eastAsia="Arial" w:hAnsi="Verdana"/>
          <w:sz w:val="20"/>
          <w:szCs w:val="20"/>
        </w:rPr>
        <w:t xml:space="preserve"> </w:t>
      </w:r>
      <w:r w:rsidRPr="00D93FA8">
        <w:rPr>
          <w:rFonts w:ascii="Verdana" w:eastAsia="Arial" w:hAnsi="Verdana"/>
          <w:sz w:val="20"/>
          <w:szCs w:val="20"/>
        </w:rPr>
        <w:t>asking you to speak with your GP</w:t>
      </w:r>
      <w:r>
        <w:rPr>
          <w:rFonts w:ascii="Verdana" w:eastAsia="Arial" w:hAnsi="Verdana"/>
          <w:sz w:val="20"/>
          <w:szCs w:val="20"/>
        </w:rPr>
        <w:t>.</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Provide you with a </w:t>
      </w:r>
      <w:r w:rsidRPr="00D93FA8">
        <w:rPr>
          <w:rFonts w:ascii="Verdana" w:eastAsia="Arial" w:hAnsi="Verdana"/>
          <w:b/>
          <w:i/>
          <w:sz w:val="20"/>
          <w:szCs w:val="20"/>
        </w:rPr>
        <w:t>prescription</w:t>
      </w:r>
      <w:r w:rsidRPr="00D93FA8">
        <w:rPr>
          <w:rFonts w:ascii="Verdana" w:eastAsia="Arial" w:hAnsi="Verdana"/>
          <w:sz w:val="20"/>
          <w:szCs w:val="20"/>
        </w:rPr>
        <w:t xml:space="preserve"> to treat any infections picked up </w:t>
      </w:r>
      <w:proofErr w:type="gramStart"/>
      <w:r w:rsidRPr="00D93FA8">
        <w:rPr>
          <w:rFonts w:ascii="Verdana" w:eastAsia="Arial" w:hAnsi="Verdana"/>
          <w:sz w:val="20"/>
          <w:szCs w:val="20"/>
        </w:rPr>
        <w:t>as a result of</w:t>
      </w:r>
      <w:proofErr w:type="gramEnd"/>
      <w:r w:rsidRPr="00D93FA8">
        <w:rPr>
          <w:rFonts w:ascii="Verdana" w:eastAsia="Arial" w:hAnsi="Verdana"/>
          <w:sz w:val="20"/>
          <w:szCs w:val="20"/>
        </w:rPr>
        <w:t xml:space="preserve"> their investigations, </w:t>
      </w:r>
      <w:r w:rsidR="00D54EEC">
        <w:rPr>
          <w:rFonts w:ascii="Verdana" w:eastAsia="Arial" w:hAnsi="Verdana"/>
          <w:sz w:val="20"/>
          <w:szCs w:val="20"/>
        </w:rPr>
        <w:t>rather than</w:t>
      </w:r>
      <w:r w:rsidR="00D54EEC" w:rsidRPr="00D93FA8">
        <w:rPr>
          <w:rFonts w:ascii="Verdana" w:eastAsia="Arial" w:hAnsi="Verdana"/>
          <w:sz w:val="20"/>
          <w:szCs w:val="20"/>
        </w:rPr>
        <w:t xml:space="preserve"> </w:t>
      </w:r>
      <w:r w:rsidRPr="00D93FA8">
        <w:rPr>
          <w:rFonts w:ascii="Verdana" w:eastAsia="Arial" w:hAnsi="Verdana"/>
          <w:sz w:val="20"/>
          <w:szCs w:val="20"/>
        </w:rPr>
        <w:t>directing you to your GP.</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Provide an avenue for you to contact them directly with any </w:t>
      </w:r>
      <w:r w:rsidRPr="00D93FA8">
        <w:rPr>
          <w:rFonts w:ascii="Verdana" w:eastAsia="Arial" w:hAnsi="Verdana"/>
          <w:b/>
          <w:i/>
          <w:sz w:val="20"/>
          <w:szCs w:val="20"/>
        </w:rPr>
        <w:t>questions you may have</w:t>
      </w:r>
      <w:r w:rsidRPr="00D93FA8">
        <w:rPr>
          <w:rFonts w:ascii="Verdana" w:eastAsia="Arial" w:hAnsi="Verdana"/>
          <w:sz w:val="20"/>
          <w:szCs w:val="20"/>
        </w:rPr>
        <w:t xml:space="preserve"> with regards to their treatment or investigations, </w:t>
      </w:r>
      <w:r w:rsidR="00D54EEC">
        <w:rPr>
          <w:rFonts w:ascii="Verdana" w:eastAsia="Arial" w:hAnsi="Verdana"/>
          <w:sz w:val="20"/>
          <w:szCs w:val="20"/>
        </w:rPr>
        <w:t>rather than</w:t>
      </w:r>
      <w:r w:rsidR="00D54EEC" w:rsidRPr="00D93FA8">
        <w:rPr>
          <w:rFonts w:ascii="Verdana" w:eastAsia="Arial" w:hAnsi="Verdana"/>
          <w:sz w:val="20"/>
          <w:szCs w:val="20"/>
        </w:rPr>
        <w:t xml:space="preserve"> </w:t>
      </w:r>
      <w:bookmarkStart w:id="0" w:name="_GoBack"/>
      <w:bookmarkEnd w:id="0"/>
      <w:r w:rsidRPr="00D93FA8">
        <w:rPr>
          <w:rFonts w:ascii="Verdana" w:eastAsia="Arial" w:hAnsi="Verdana"/>
          <w:sz w:val="20"/>
          <w:szCs w:val="20"/>
        </w:rPr>
        <w:t>asking you to speak to your GP.</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Provide you with a </w:t>
      </w:r>
      <w:r w:rsidRPr="00D93FA8">
        <w:rPr>
          <w:rFonts w:ascii="Verdana" w:eastAsia="Arial" w:hAnsi="Verdana"/>
          <w:b/>
          <w:i/>
          <w:sz w:val="20"/>
          <w:szCs w:val="20"/>
        </w:rPr>
        <w:t>sick note</w:t>
      </w:r>
      <w:r w:rsidRPr="00D93FA8">
        <w:rPr>
          <w:rFonts w:ascii="Verdana" w:eastAsia="Arial" w:hAnsi="Verdana"/>
          <w:sz w:val="20"/>
          <w:szCs w:val="20"/>
        </w:rPr>
        <w:t xml:space="preserve">, if needed, for the </w:t>
      </w:r>
      <w:proofErr w:type="gramStart"/>
      <w:r w:rsidRPr="00D93FA8">
        <w:rPr>
          <w:rFonts w:ascii="Verdana" w:eastAsia="Arial" w:hAnsi="Verdana"/>
          <w:sz w:val="20"/>
          <w:szCs w:val="20"/>
        </w:rPr>
        <w:t>whole length</w:t>
      </w:r>
      <w:proofErr w:type="gramEnd"/>
      <w:r w:rsidRPr="00D93FA8">
        <w:rPr>
          <w:rFonts w:ascii="Verdana" w:eastAsia="Arial" w:hAnsi="Verdana"/>
          <w:sz w:val="20"/>
          <w:szCs w:val="20"/>
        </w:rPr>
        <w:t xml:space="preserve"> of time you have been advised </w:t>
      </w:r>
      <w:r>
        <w:rPr>
          <w:rFonts w:ascii="Verdana" w:eastAsia="Arial" w:hAnsi="Verdana"/>
          <w:sz w:val="20"/>
          <w:szCs w:val="20"/>
        </w:rPr>
        <w:t xml:space="preserve">by the specialist </w:t>
      </w:r>
      <w:r w:rsidRPr="00D93FA8">
        <w:rPr>
          <w:rFonts w:ascii="Verdana" w:eastAsia="Arial" w:hAnsi="Verdana"/>
          <w:sz w:val="20"/>
          <w:szCs w:val="20"/>
        </w:rPr>
        <w:t>to remain off work</w:t>
      </w:r>
      <w:r>
        <w:rPr>
          <w:rFonts w:ascii="Verdana" w:eastAsia="Arial" w:hAnsi="Verdana"/>
          <w:sz w:val="20"/>
          <w:szCs w:val="20"/>
        </w:rPr>
        <w:t>.</w:t>
      </w:r>
    </w:p>
    <w:p w:rsidR="009D2861" w:rsidRPr="00D93FA8" w:rsidRDefault="009D2861" w:rsidP="009D2861">
      <w:pPr>
        <w:numPr>
          <w:ilvl w:val="0"/>
          <w:numId w:val="1"/>
        </w:numPr>
        <w:spacing w:after="120"/>
        <w:jc w:val="both"/>
        <w:rPr>
          <w:rFonts w:ascii="Verdana" w:eastAsia="Arial" w:hAnsi="Verdana"/>
          <w:sz w:val="20"/>
          <w:szCs w:val="20"/>
        </w:rPr>
      </w:pPr>
      <w:r w:rsidRPr="00D93FA8">
        <w:rPr>
          <w:rFonts w:ascii="Verdana" w:eastAsia="Arial" w:hAnsi="Verdana"/>
          <w:sz w:val="20"/>
          <w:szCs w:val="20"/>
        </w:rPr>
        <w:t xml:space="preserve">Not to direct you to your GP if you feel your </w:t>
      </w:r>
      <w:r w:rsidRPr="00D93FA8">
        <w:rPr>
          <w:rFonts w:ascii="Verdana" w:eastAsia="Arial" w:hAnsi="Verdana"/>
          <w:b/>
          <w:i/>
          <w:sz w:val="20"/>
          <w:szCs w:val="20"/>
        </w:rPr>
        <w:t>wait for an appointment is too long</w:t>
      </w:r>
      <w:r w:rsidRPr="00D93FA8">
        <w:rPr>
          <w:rFonts w:ascii="Verdana" w:eastAsia="Arial" w:hAnsi="Verdana"/>
          <w:sz w:val="20"/>
          <w:szCs w:val="20"/>
        </w:rPr>
        <w:t xml:space="preserve">, but to respond to your complaint themselves. </w:t>
      </w:r>
      <w:r w:rsidRPr="00D93FA8">
        <w:rPr>
          <w:rFonts w:ascii="Verdana" w:eastAsia="Arial" w:hAnsi="Verdana"/>
          <w:i/>
          <w:sz w:val="20"/>
          <w:szCs w:val="20"/>
        </w:rPr>
        <w:t>(</w:t>
      </w:r>
      <w:r>
        <w:rPr>
          <w:rFonts w:ascii="Verdana" w:eastAsia="Arial" w:hAnsi="Verdana"/>
          <w:i/>
          <w:sz w:val="20"/>
          <w:szCs w:val="20"/>
        </w:rPr>
        <w:t>To repeat,</w:t>
      </w:r>
      <w:r w:rsidRPr="00D93FA8">
        <w:rPr>
          <w:rFonts w:ascii="Verdana" w:eastAsia="Arial" w:hAnsi="Verdana"/>
          <w:i/>
          <w:sz w:val="20"/>
          <w:szCs w:val="20"/>
        </w:rPr>
        <w:t xml:space="preserve"> </w:t>
      </w:r>
      <w:r>
        <w:rPr>
          <w:rFonts w:ascii="Verdana" w:eastAsia="Arial" w:hAnsi="Verdana"/>
          <w:i/>
          <w:sz w:val="20"/>
          <w:szCs w:val="20"/>
        </w:rPr>
        <w:t xml:space="preserve">if </w:t>
      </w:r>
      <w:r w:rsidRPr="00D93FA8">
        <w:rPr>
          <w:rFonts w:ascii="Verdana" w:eastAsia="Arial" w:hAnsi="Verdana"/>
          <w:i/>
          <w:sz w:val="20"/>
          <w:szCs w:val="20"/>
        </w:rPr>
        <w:t xml:space="preserve">there is a significant worsening of your condition then please do contact </w:t>
      </w:r>
      <w:r>
        <w:rPr>
          <w:rFonts w:ascii="Verdana" w:eastAsia="Arial" w:hAnsi="Verdana"/>
          <w:i/>
          <w:sz w:val="20"/>
          <w:szCs w:val="20"/>
        </w:rPr>
        <w:t>us</w:t>
      </w:r>
      <w:r w:rsidRPr="00D93FA8">
        <w:rPr>
          <w:rFonts w:ascii="Verdana" w:eastAsia="Arial" w:hAnsi="Verdana"/>
          <w:i/>
          <w:sz w:val="20"/>
          <w:szCs w:val="20"/>
        </w:rPr>
        <w:t>.)</w:t>
      </w:r>
      <w:r w:rsidRPr="00D93FA8">
        <w:rPr>
          <w:rFonts w:ascii="Verdana" w:eastAsia="Arial" w:hAnsi="Verdana"/>
          <w:sz w:val="20"/>
          <w:szCs w:val="20"/>
        </w:rPr>
        <w:t xml:space="preserve"> </w:t>
      </w:r>
    </w:p>
    <w:p w:rsidR="009D2861" w:rsidRPr="00D93FA8" w:rsidRDefault="009D2861" w:rsidP="009D2861">
      <w:pPr>
        <w:numPr>
          <w:ilvl w:val="0"/>
          <w:numId w:val="1"/>
        </w:numPr>
        <w:spacing w:after="60"/>
        <w:jc w:val="both"/>
        <w:rPr>
          <w:rFonts w:ascii="Verdana" w:eastAsia="Arial" w:hAnsi="Verdana"/>
          <w:sz w:val="20"/>
          <w:szCs w:val="20"/>
        </w:rPr>
      </w:pPr>
      <w:r w:rsidRPr="00D93FA8">
        <w:rPr>
          <w:rFonts w:ascii="Verdana" w:eastAsia="Arial" w:hAnsi="Verdana"/>
          <w:sz w:val="20"/>
          <w:szCs w:val="20"/>
        </w:rPr>
        <w:t xml:space="preserve">Not to discharge you automatically for any </w:t>
      </w:r>
      <w:r w:rsidRPr="00D93FA8">
        <w:rPr>
          <w:rFonts w:ascii="Verdana" w:eastAsia="Arial" w:hAnsi="Verdana"/>
          <w:b/>
          <w:i/>
          <w:sz w:val="20"/>
          <w:szCs w:val="20"/>
        </w:rPr>
        <w:t>unintentional missed appointments</w:t>
      </w:r>
      <w:r w:rsidRPr="00D93FA8">
        <w:rPr>
          <w:rFonts w:ascii="Verdana" w:eastAsia="Arial" w:hAnsi="Verdana"/>
          <w:sz w:val="20"/>
          <w:szCs w:val="20"/>
        </w:rPr>
        <w:t xml:space="preserve">, but to offer you another appointment where appropriate </w:t>
      </w:r>
    </w:p>
    <w:p w:rsidR="009D2861" w:rsidRPr="00D93FA8" w:rsidRDefault="009D2861" w:rsidP="009D2861">
      <w:pPr>
        <w:spacing w:line="239" w:lineRule="auto"/>
        <w:jc w:val="both"/>
        <w:rPr>
          <w:rFonts w:ascii="Verdana" w:eastAsia="Arial" w:hAnsi="Verdana"/>
          <w:sz w:val="20"/>
          <w:szCs w:val="20"/>
        </w:rPr>
      </w:pPr>
    </w:p>
    <w:p w:rsidR="009D2861" w:rsidRDefault="009D2861" w:rsidP="009D2861">
      <w:pPr>
        <w:spacing w:after="120"/>
        <w:jc w:val="both"/>
        <w:rPr>
          <w:rFonts w:ascii="Verdana" w:hAnsi="Verdana" w:cs="Tahoma"/>
          <w:sz w:val="20"/>
          <w:szCs w:val="20"/>
        </w:rPr>
      </w:pPr>
      <w:r>
        <w:rPr>
          <w:rFonts w:ascii="Verdana" w:hAnsi="Verdana" w:cs="Tahoma"/>
          <w:sz w:val="20"/>
          <w:szCs w:val="20"/>
        </w:rPr>
        <w:t>If you have any queries about this then do please get in touch.</w:t>
      </w:r>
      <w:r w:rsidRPr="003D1AC2">
        <w:rPr>
          <w:rFonts w:ascii="Verdana" w:hAnsi="Verdana" w:cs="Tahoma"/>
          <w:sz w:val="20"/>
          <w:szCs w:val="20"/>
        </w:rPr>
        <w:t xml:space="preserve"> </w:t>
      </w:r>
    </w:p>
    <w:p w:rsidR="009D2861" w:rsidRDefault="009D2861" w:rsidP="009D2861">
      <w:pPr>
        <w:spacing w:after="120"/>
        <w:jc w:val="both"/>
        <w:rPr>
          <w:rFonts w:ascii="Verdana" w:hAnsi="Verdana" w:cs="Tahoma"/>
          <w:sz w:val="20"/>
          <w:szCs w:val="20"/>
        </w:rPr>
      </w:pPr>
      <w:r>
        <w:rPr>
          <w:rFonts w:ascii="Verdana" w:hAnsi="Verdana" w:cs="Tahoma"/>
          <w:sz w:val="20"/>
          <w:szCs w:val="20"/>
        </w:rPr>
        <w:t xml:space="preserve">Thank you for your co-operation.  </w:t>
      </w:r>
    </w:p>
    <w:p w:rsidR="008574BE" w:rsidRDefault="00D54EEC"/>
    <w:sectPr w:rsidR="008574BE" w:rsidSect="0079270D">
      <w:footerReference w:type="default" r:id="rId7"/>
      <w:pgSz w:w="11906" w:h="16838"/>
      <w:pgMar w:top="1134" w:right="1274" w:bottom="993" w:left="1418" w:header="709" w:footer="4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4EEC">
      <w:r>
        <w:separator/>
      </w:r>
    </w:p>
  </w:endnote>
  <w:endnote w:type="continuationSeparator" w:id="0">
    <w:p w:rsidR="00000000" w:rsidRDefault="00D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883" w:rsidRPr="007C50C1" w:rsidRDefault="009D2861">
    <w:pPr>
      <w:pStyle w:val="Footer"/>
      <w:jc w:val="center"/>
      <w:rPr>
        <w:rFonts w:ascii="Verdana" w:hAnsi="Verdana"/>
        <w:sz w:val="20"/>
        <w:szCs w:val="20"/>
      </w:rPr>
    </w:pPr>
    <w:r>
      <w:rPr>
        <w:rFonts w:ascii="Verdana" w:hAnsi="Verdana"/>
        <w:sz w:val="20"/>
        <w:szCs w:val="20"/>
      </w:rPr>
      <w:t xml:space="preserve">B - </w:t>
    </w:r>
    <w:r w:rsidRPr="007C50C1">
      <w:rPr>
        <w:rFonts w:ascii="Verdana" w:hAnsi="Verdana"/>
        <w:sz w:val="20"/>
        <w:szCs w:val="20"/>
      </w:rPr>
      <w:fldChar w:fldCharType="begin"/>
    </w:r>
    <w:r w:rsidRPr="007C50C1">
      <w:rPr>
        <w:rFonts w:ascii="Verdana" w:hAnsi="Verdana"/>
        <w:sz w:val="20"/>
        <w:szCs w:val="20"/>
      </w:rPr>
      <w:instrText xml:space="preserve"> PAGE   \* MERGEFORMAT </w:instrText>
    </w:r>
    <w:r w:rsidRPr="007C50C1">
      <w:rPr>
        <w:rFonts w:ascii="Verdana" w:hAnsi="Verdana"/>
        <w:sz w:val="20"/>
        <w:szCs w:val="20"/>
      </w:rPr>
      <w:fldChar w:fldCharType="separate"/>
    </w:r>
    <w:r w:rsidR="00D54EEC">
      <w:rPr>
        <w:rFonts w:ascii="Verdana" w:hAnsi="Verdana"/>
        <w:noProof/>
        <w:sz w:val="20"/>
        <w:szCs w:val="20"/>
      </w:rPr>
      <w:t>1</w:t>
    </w:r>
    <w:r w:rsidRPr="007C50C1">
      <w:rPr>
        <w:rFonts w:ascii="Verdana" w:hAnsi="Verdana"/>
        <w:noProof/>
        <w:sz w:val="20"/>
        <w:szCs w:val="20"/>
      </w:rPr>
      <w:fldChar w:fldCharType="end"/>
    </w:r>
  </w:p>
  <w:p w:rsidR="000C2883" w:rsidRPr="007C50C1" w:rsidRDefault="00D54EEC" w:rsidP="007C50C1">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4EEC">
      <w:r>
        <w:separator/>
      </w:r>
    </w:p>
  </w:footnote>
  <w:footnote w:type="continuationSeparator" w:id="0">
    <w:p w:rsidR="00000000" w:rsidRDefault="00D5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7D0E"/>
    <w:multiLevelType w:val="hybridMultilevel"/>
    <w:tmpl w:val="ADA89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570C9E"/>
    <w:multiLevelType w:val="hybridMultilevel"/>
    <w:tmpl w:val="6E7CE3DE"/>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61"/>
    <w:rsid w:val="00806C32"/>
    <w:rsid w:val="008E6A03"/>
    <w:rsid w:val="009D2861"/>
    <w:rsid w:val="00BF4F33"/>
    <w:rsid w:val="00D5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26794-0905-4A22-A44A-79395BF8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86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861"/>
    <w:pPr>
      <w:tabs>
        <w:tab w:val="center" w:pos="4153"/>
        <w:tab w:val="right" w:pos="8306"/>
      </w:tabs>
    </w:pPr>
  </w:style>
  <w:style w:type="character" w:customStyle="1" w:styleId="FooterChar">
    <w:name w:val="Footer Char"/>
    <w:basedOn w:val="DefaultParagraphFont"/>
    <w:link w:val="Footer"/>
    <w:uiPriority w:val="99"/>
    <w:rsid w:val="009D2861"/>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D286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9D286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Mike Forster</cp:lastModifiedBy>
  <cp:revision>2</cp:revision>
  <dcterms:created xsi:type="dcterms:W3CDTF">2017-09-20T11:50:00Z</dcterms:created>
  <dcterms:modified xsi:type="dcterms:W3CDTF">2017-09-20T12:05:00Z</dcterms:modified>
</cp:coreProperties>
</file>